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Tahoma" w:hAnsi="Tahoma" w:cs="Tahoma"/>
          <w:b/>
          <w:b/>
          <w:bCs/>
          <w:sz w:val="32"/>
          <w:szCs w:val="22"/>
        </w:rPr>
      </w:pPr>
      <w:r>
        <w:rPr>
          <w:rFonts w:cs="Tahoma" w:ascii="Tahoma" w:hAnsi="Tahoma"/>
          <w:b/>
          <w:bCs/>
          <w:sz w:val="32"/>
          <w:szCs w:val="22"/>
        </w:rPr>
        <w:t>Cost Statement</w:t>
      </w:r>
    </w:p>
    <w:tbl>
      <w:tblPr>
        <w:tblStyle w:val="TableGrid"/>
        <w:tblW w:w="97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33"/>
        <w:gridCol w:w="1994"/>
        <w:gridCol w:w="765"/>
        <w:gridCol w:w="1076"/>
        <w:gridCol w:w="1114"/>
        <w:gridCol w:w="1231"/>
        <w:gridCol w:w="1016"/>
        <w:gridCol w:w="1021"/>
      </w:tblGrid>
      <w:tr>
        <w:trPr>
          <w:trHeight w:val="1011" w:hRule="atLeast"/>
        </w:trPr>
        <w:tc>
          <w:tcPr>
            <w:tcW w:w="4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b/>
                <w:b/>
                <w:bCs/>
                <w:sz w:val="16"/>
                <w:szCs w:val="16"/>
              </w:rPr>
            </w:pPr>
            <w:r>
              <w:rPr>
                <w:rFonts w:eastAsia="Calibri" w:cs="Tahoma" w:ascii="Tahoma" w:hAnsi="Tahoma"/>
                <w:b/>
                <w:bCs/>
                <w:kern w:val="0"/>
                <w:sz w:val="24"/>
                <w:szCs w:val="16"/>
                <w:lang w:val="en-GB" w:eastAsia="en-US"/>
              </w:rPr>
            </w:r>
          </w:p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b/>
                <w:b/>
                <w:bCs/>
                <w:sz w:val="16"/>
                <w:szCs w:val="16"/>
              </w:rPr>
            </w:pPr>
            <w:r>
              <w:rPr>
                <w:rFonts w:eastAsia="Calibri" w:cs="Tahoma" w:ascii="Tahoma" w:hAnsi="Tahoma"/>
                <w:b/>
                <w:bCs/>
                <w:kern w:val="0"/>
                <w:sz w:val="16"/>
                <w:szCs w:val="16"/>
                <w:lang w:val="en-GB" w:eastAsia="en-US"/>
              </w:rPr>
              <w:t>Name of the manufacturer/exporter</w:t>
            </w:r>
          </w:p>
        </w:tc>
        <w:tc>
          <w:tcPr>
            <w:tcW w:w="54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b/>
                <w:b/>
                <w:bCs/>
                <w:sz w:val="16"/>
                <w:szCs w:val="16"/>
              </w:rPr>
            </w:pPr>
            <w:r>
              <w:rPr>
                <w:rFonts w:eastAsia="Calibri" w:cs="Tahoma" w:ascii="Tahoma" w:hAnsi="Tahoma"/>
                <w:b/>
                <w:bCs/>
                <w:kern w:val="0"/>
                <w:sz w:val="24"/>
                <w:szCs w:val="16"/>
                <w:lang w:val="en-GB" w:eastAsia="en-US"/>
              </w:rPr>
            </w:r>
          </w:p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b/>
                <w:b/>
                <w:bCs/>
                <w:sz w:val="16"/>
                <w:szCs w:val="16"/>
              </w:rPr>
            </w:pPr>
            <w:r>
              <w:rPr>
                <w:rFonts w:eastAsia="Calibri" w:cs="Tahoma" w:ascii="Tahoma" w:hAnsi="Tahoma"/>
                <w:b/>
                <w:bCs/>
                <w:kern w:val="0"/>
                <w:sz w:val="16"/>
                <w:szCs w:val="16"/>
                <w:lang w:val="en-GB" w:eastAsia="en-US"/>
              </w:rPr>
              <w:t>……………………………………………………………………………</w:t>
            </w:r>
          </w:p>
        </w:tc>
      </w:tr>
      <w:tr>
        <w:trPr>
          <w:trHeight w:val="1011" w:hRule="atLeast"/>
        </w:trPr>
        <w:tc>
          <w:tcPr>
            <w:tcW w:w="4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b/>
                <w:b/>
                <w:bCs/>
                <w:sz w:val="16"/>
                <w:szCs w:val="16"/>
              </w:rPr>
            </w:pPr>
            <w:r>
              <w:rPr>
                <w:rFonts w:eastAsia="Calibri" w:cs="Tahoma" w:ascii="Tahoma" w:hAnsi="Tahoma"/>
                <w:b/>
                <w:bCs/>
                <w:kern w:val="0"/>
                <w:sz w:val="24"/>
                <w:szCs w:val="16"/>
                <w:lang w:val="en-GB" w:eastAsia="en-US"/>
              </w:rPr>
            </w:r>
          </w:p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b/>
                <w:b/>
                <w:bCs/>
                <w:sz w:val="16"/>
                <w:szCs w:val="16"/>
              </w:rPr>
            </w:pPr>
            <w:r>
              <w:rPr>
                <w:rFonts w:eastAsia="Calibri" w:cs="Tahoma" w:ascii="Tahoma" w:hAnsi="Tahoma"/>
                <w:b/>
                <w:bCs/>
                <w:kern w:val="0"/>
                <w:sz w:val="16"/>
                <w:szCs w:val="16"/>
                <w:lang w:val="en-GB" w:eastAsia="en-US"/>
              </w:rPr>
              <w:t>Product Description</w:t>
            </w:r>
          </w:p>
        </w:tc>
        <w:tc>
          <w:tcPr>
            <w:tcW w:w="54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b/>
                <w:b/>
                <w:bCs/>
                <w:sz w:val="16"/>
                <w:szCs w:val="16"/>
              </w:rPr>
            </w:pPr>
            <w:r>
              <w:rPr>
                <w:rFonts w:eastAsia="Calibri" w:cs="Tahoma" w:ascii="Tahoma" w:hAnsi="Tahoma"/>
                <w:b/>
                <w:bCs/>
                <w:kern w:val="0"/>
                <w:sz w:val="24"/>
                <w:szCs w:val="16"/>
                <w:lang w:val="en-GB" w:eastAsia="en-US"/>
              </w:rPr>
            </w:r>
          </w:p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b/>
                <w:b/>
                <w:bCs/>
                <w:sz w:val="16"/>
                <w:szCs w:val="16"/>
              </w:rPr>
            </w:pPr>
            <w:r>
              <w:rPr>
                <w:rFonts w:eastAsia="Calibri" w:cs="Tahoma" w:ascii="Tahoma" w:hAnsi="Tahoma"/>
                <w:b/>
                <w:bCs/>
                <w:kern w:val="0"/>
                <w:sz w:val="16"/>
                <w:szCs w:val="16"/>
                <w:lang w:val="en-GB" w:eastAsia="en-US"/>
              </w:rPr>
              <w:t>……………………………………………………………………………</w:t>
            </w:r>
          </w:p>
        </w:tc>
      </w:tr>
      <w:tr>
        <w:trPr>
          <w:trHeight w:val="1011" w:hRule="atLeast"/>
        </w:trPr>
        <w:tc>
          <w:tcPr>
            <w:tcW w:w="4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b/>
                <w:b/>
                <w:bCs/>
                <w:sz w:val="16"/>
                <w:szCs w:val="16"/>
              </w:rPr>
            </w:pPr>
            <w:r>
              <w:rPr>
                <w:rFonts w:eastAsia="Calibri" w:cs="Tahoma" w:ascii="Tahoma" w:hAnsi="Tahoma"/>
                <w:b/>
                <w:bCs/>
                <w:kern w:val="0"/>
                <w:sz w:val="24"/>
                <w:szCs w:val="16"/>
                <w:lang w:val="en-GB" w:eastAsia="en-US"/>
              </w:rPr>
            </w:r>
          </w:p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b/>
                <w:b/>
                <w:bCs/>
                <w:sz w:val="16"/>
                <w:szCs w:val="16"/>
              </w:rPr>
            </w:pPr>
            <w:r>
              <w:rPr>
                <w:rFonts w:eastAsia="Calibri" w:cs="Tahoma" w:ascii="Tahoma" w:hAnsi="Tahoma"/>
                <w:b/>
                <w:bCs/>
                <w:kern w:val="0"/>
                <w:sz w:val="16"/>
                <w:szCs w:val="16"/>
                <w:lang w:val="en-GB" w:eastAsia="en-US"/>
              </w:rPr>
              <w:t>HS No: ……………………………………………</w:t>
            </w:r>
          </w:p>
        </w:tc>
        <w:tc>
          <w:tcPr>
            <w:tcW w:w="54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b/>
                <w:b/>
                <w:bCs/>
                <w:sz w:val="16"/>
                <w:szCs w:val="16"/>
              </w:rPr>
            </w:pPr>
            <w:r>
              <w:rPr>
                <w:rFonts w:eastAsia="Calibri" w:cs="Tahoma" w:ascii="Tahoma" w:hAnsi="Tahoma"/>
                <w:b/>
                <w:bCs/>
                <w:kern w:val="0"/>
                <w:sz w:val="24"/>
                <w:szCs w:val="16"/>
                <w:lang w:val="en-GB" w:eastAsia="en-US"/>
              </w:rPr>
            </w:r>
          </w:p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b/>
                <w:b/>
                <w:bCs/>
                <w:sz w:val="16"/>
                <w:szCs w:val="16"/>
              </w:rPr>
            </w:pPr>
            <w:r>
              <w:rPr>
                <w:rFonts w:eastAsia="Calibri" w:cs="Tahoma" w:ascii="Tahoma" w:hAnsi="Tahoma"/>
                <w:b/>
                <w:bCs/>
                <w:kern w:val="0"/>
                <w:sz w:val="16"/>
                <w:szCs w:val="16"/>
                <w:lang w:val="en-GB" w:eastAsia="en-US"/>
              </w:rPr>
              <w:t>Quantity (if applicable): ……………………………………………</w:t>
            </w:r>
          </w:p>
        </w:tc>
      </w:tr>
      <w:tr>
        <w:trPr>
          <w:trHeight w:val="515" w:hRule="atLeast"/>
        </w:trPr>
        <w:tc>
          <w:tcPr>
            <w:tcW w:w="1533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994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23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</w:tr>
      <w:tr>
        <w:trPr>
          <w:trHeight w:val="1664" w:hRule="atLeast"/>
        </w:trPr>
        <w:tc>
          <w:tcPr>
            <w:tcW w:w="1533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16"/>
                <w:szCs w:val="16"/>
                <w:lang w:val="en-GB" w:eastAsia="en-US"/>
              </w:rPr>
              <w:t>Item No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16"/>
                <w:szCs w:val="16"/>
                <w:lang w:val="en-GB" w:eastAsia="en-US"/>
              </w:rPr>
              <w:t>Description of raw material/components/parts</w:t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16"/>
                <w:szCs w:val="16"/>
                <w:lang w:val="en-GB" w:eastAsia="en-US"/>
              </w:rPr>
              <w:t>HS No</w:t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16"/>
                <w:szCs w:val="16"/>
                <w:lang w:val="en-GB" w:eastAsia="en-US"/>
              </w:rPr>
              <w:t>Country of Origin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16"/>
                <w:szCs w:val="16"/>
                <w:lang w:val="en-GB" w:eastAsia="en-US"/>
              </w:rPr>
              <w:t>Unit cost of raw material (CIF in US$)</w:t>
            </w:r>
          </w:p>
        </w:tc>
        <w:tc>
          <w:tcPr>
            <w:tcW w:w="1231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16"/>
                <w:szCs w:val="16"/>
                <w:lang w:val="en-GB" w:eastAsia="en-US"/>
              </w:rPr>
              <w:t>Raw material consumption per unit/kg</w:t>
            </w:r>
          </w:p>
        </w:tc>
        <w:tc>
          <w:tcPr>
            <w:tcW w:w="1016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16"/>
                <w:szCs w:val="16"/>
                <w:lang w:val="en-GB" w:eastAsia="en-US"/>
              </w:rPr>
              <w:t>Total cost per unit/kg (US$)</w:t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16"/>
                <w:szCs w:val="16"/>
                <w:lang w:val="en-GB" w:eastAsia="en-US"/>
              </w:rPr>
              <w:t>Product cost as % of ex-factory price</w:t>
            </w:r>
          </w:p>
        </w:tc>
      </w:tr>
      <w:tr>
        <w:trPr>
          <w:trHeight w:val="793" w:hRule="atLeast"/>
        </w:trPr>
        <w:tc>
          <w:tcPr>
            <w:tcW w:w="1533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16"/>
                <w:szCs w:val="16"/>
                <w:lang w:val="en-GB" w:eastAsia="en-US"/>
              </w:rPr>
              <w:t>Imported raw materials/inputs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231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016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</w:tr>
      <w:tr>
        <w:trPr>
          <w:trHeight w:val="1387" w:hRule="atLeast"/>
        </w:trPr>
        <w:tc>
          <w:tcPr>
            <w:tcW w:w="1533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16"/>
                <w:szCs w:val="16"/>
                <w:lang w:val="en-GB" w:eastAsia="en-US"/>
              </w:rPr>
              <w:t>Local raw material/inputs/parts (excluding indirect imports)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231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016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</w:tr>
      <w:tr>
        <w:trPr>
          <w:trHeight w:val="793" w:hRule="atLeast"/>
        </w:trPr>
        <w:tc>
          <w:tcPr>
            <w:tcW w:w="1533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16"/>
                <w:szCs w:val="16"/>
                <w:lang w:val="en-GB" w:eastAsia="en-US"/>
              </w:rPr>
              <w:t>Direct labour costs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231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016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</w:tr>
      <w:tr>
        <w:trPr>
          <w:trHeight w:val="1962" w:hRule="atLeast"/>
        </w:trPr>
        <w:tc>
          <w:tcPr>
            <w:tcW w:w="1533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16"/>
                <w:szCs w:val="16"/>
                <w:lang w:val="en-GB" w:eastAsia="en-US"/>
              </w:rPr>
              <w:t>Other direct costs/direct overhead associated with production of goods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231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016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</w:tr>
      <w:tr>
        <w:trPr>
          <w:trHeight w:val="793" w:hRule="atLeast"/>
        </w:trPr>
        <w:tc>
          <w:tcPr>
            <w:tcW w:w="1533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16"/>
                <w:szCs w:val="16"/>
                <w:lang w:val="en-GB" w:eastAsia="en-US"/>
              </w:rPr>
              <w:t>Ex factory cost (1+2+3+4)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231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016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</w:tr>
      <w:tr>
        <w:trPr>
          <w:trHeight w:val="495" w:hRule="atLeast"/>
        </w:trPr>
        <w:tc>
          <w:tcPr>
            <w:tcW w:w="1533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16"/>
                <w:szCs w:val="16"/>
                <w:lang w:val="en-GB" w:eastAsia="en-US"/>
              </w:rPr>
              <w:t>Profit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231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016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</w:tr>
      <w:tr>
        <w:trPr>
          <w:trHeight w:val="812" w:hRule="atLeast"/>
        </w:trPr>
        <w:tc>
          <w:tcPr>
            <w:tcW w:w="1533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16"/>
                <w:szCs w:val="16"/>
                <w:lang w:val="en-GB" w:eastAsia="en-US"/>
              </w:rPr>
              <w:t>Ex-factory price (5+6)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765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076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231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016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  <w:tc>
          <w:tcPr>
            <w:tcW w:w="1021" w:type="dxa"/>
            <w:tcBorders/>
          </w:tcPr>
          <w:p>
            <w:pPr>
              <w:pStyle w:val="Normal"/>
              <w:widowControl/>
              <w:spacing w:lineRule="auto" w:line="276" w:before="0" w:after="16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eastAsia="Calibri" w:cs="Tahoma" w:ascii="Tahoma" w:hAnsi="Tahoma"/>
                <w:kern w:val="0"/>
                <w:sz w:val="24"/>
                <w:szCs w:val="16"/>
                <w:lang w:val="en-GB" w:eastAsia="en-US"/>
              </w:rPr>
            </w:r>
          </w:p>
        </w:tc>
      </w:tr>
    </w:tbl>
    <w:p>
      <w:pPr>
        <w:pStyle w:val="Normal"/>
        <w:spacing w:lineRule="auto" w:line="276"/>
        <w:jc w:val="both"/>
        <w:rPr>
          <w:rFonts w:ascii="Tahoma" w:hAnsi="Tahoma" w:cs="Tahoma"/>
          <w:sz w:val="14"/>
          <w:szCs w:val="14"/>
        </w:rPr>
      </w:pPr>
      <w:r>
        <w:rPr>
          <w:rFonts w:cs="Tahoma" w:ascii="Tahoma" w:hAnsi="Tahoma"/>
          <w:sz w:val="14"/>
          <w:szCs w:val="1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5dad"/>
    <w:pPr>
      <w:widowControl/>
      <w:bidi w:val="0"/>
      <w:spacing w:lineRule="auto" w:line="259" w:before="0" w:after="160"/>
      <w:jc w:val="left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bidi="si-LK" w:val="en-GB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d5dad"/>
    <w:pPr>
      <w:spacing w:after="0" w:line="240" w:lineRule="auto"/>
    </w:pPr>
    <w:rPr>
      <w:lang w:bidi="si-LK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62AD09CDCBC489346551F02F92AF6" ma:contentTypeVersion="15" ma:contentTypeDescription="Create a new document." ma:contentTypeScope="" ma:versionID="60f51d329271f5dd0f3e1e5063c2513e">
  <xsd:schema xmlns:xsd="http://www.w3.org/2001/XMLSchema" xmlns:xs="http://www.w3.org/2001/XMLSchema" xmlns:p="http://schemas.microsoft.com/office/2006/metadata/properties" xmlns:ns2="d37bd8ef-ef2b-498a-8596-b27cfb639e3b" xmlns:ns3="b949e40d-69fd-45a4-b1f6-ea487bb5419f" targetNamespace="http://schemas.microsoft.com/office/2006/metadata/properties" ma:root="true" ma:fieldsID="f94ffa8823046dbfd6da8afc79947590" ns2:_="" ns3:_="">
    <xsd:import namespace="d37bd8ef-ef2b-498a-8596-b27cfb639e3b"/>
    <xsd:import namespace="b949e40d-69fd-45a4-b1f6-ea487bb5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bd8ef-ef2b-498a-8596-b27cfb639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765c30-ae97-4f8b-9b4a-af04ebea68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e40d-69fd-45a4-b1f6-ea487bb5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5faba71-60c9-407f-8320-32ac72ce0619}" ma:internalName="TaxCatchAll" ma:showField="CatchAllData" ma:web="b949e40d-69fd-45a4-b1f6-ea487bb5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6A1B0-46EF-4DE4-9C21-E2F2A758C773}"/>
</file>

<file path=customXml/itemProps2.xml><?xml version="1.0" encoding="utf-8"?>
<ds:datastoreItem xmlns:ds="http://schemas.openxmlformats.org/officeDocument/2006/customXml" ds:itemID="{59430938-842F-4876-82EB-9D52239BE5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LibreOffice/7.1.4.2$Windows_X86_64 LibreOffice_project/a529a4fab45b75fefc5b6226684193eb000654f6</Application>
  <AppVersion>15.0000</AppVersion>
  <Pages>1</Pages>
  <Words>82</Words>
  <Characters>574</Characters>
  <CharactersWithSpaces>634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2022-03-11T04:18:00Z</dcterms:created>
  <dc:creator>Windows User</dc:creator>
  <dc:description/>
  <dc:language>en-US</dc:language>
  <cp:lastModifiedBy>Windows User</cp:lastModifiedBy>
  <dcterms:modified xsi:type="dcterms:W3CDTF">2022-03-11T04:19:00Z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